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23" w:rsidRPr="003F1E5E" w:rsidRDefault="00E62423" w:rsidP="00F146EC">
      <w:pPr>
        <w:jc w:val="center"/>
        <w:rPr>
          <w:b/>
          <w:color w:val="FF0000"/>
          <w:sz w:val="28"/>
          <w:szCs w:val="28"/>
        </w:rPr>
      </w:pPr>
      <w:r w:rsidRPr="003F1E5E">
        <w:rPr>
          <w:b/>
          <w:color w:val="FF0000"/>
          <w:sz w:val="28"/>
          <w:szCs w:val="28"/>
        </w:rPr>
        <w:t>ПРОФИЛАКТИКА ПРАВОНАРУШЕНИЙ</w:t>
      </w:r>
    </w:p>
    <w:p w:rsidR="00E62423" w:rsidRDefault="00E62423" w:rsidP="00F146EC">
      <w:pPr>
        <w:jc w:val="both"/>
        <w:rPr>
          <w:b/>
          <w:sz w:val="28"/>
          <w:szCs w:val="28"/>
        </w:rPr>
      </w:pPr>
    </w:p>
    <w:p w:rsidR="00223F1A" w:rsidRDefault="00223F1A" w:rsidP="00F146EC">
      <w:pPr>
        <w:jc w:val="both"/>
        <w:rPr>
          <w:b/>
          <w:color w:val="548DD4" w:themeColor="text2" w:themeTint="99"/>
          <w:sz w:val="28"/>
          <w:szCs w:val="28"/>
        </w:rPr>
      </w:pPr>
      <w:r w:rsidRPr="00223F1A">
        <w:rPr>
          <w:b/>
          <w:color w:val="548DD4" w:themeColor="text2" w:themeTint="99"/>
          <w:sz w:val="28"/>
          <w:szCs w:val="28"/>
        </w:rPr>
        <w:t>УГОЛОВНЫЙ КОДЕКС РЕСПУБЛИКИ БЕЛАРУСЬ 9 июля 1999 г. № 275-З</w:t>
      </w:r>
    </w:p>
    <w:p w:rsidR="00F146EC" w:rsidRDefault="00F146EC" w:rsidP="00F146EC">
      <w:pPr>
        <w:jc w:val="both"/>
        <w:rPr>
          <w:b/>
          <w:color w:val="548DD4" w:themeColor="text2" w:themeTint="99"/>
          <w:sz w:val="28"/>
          <w:szCs w:val="28"/>
        </w:rPr>
      </w:pPr>
    </w:p>
    <w:p w:rsidR="00E62423" w:rsidRPr="00F146EC" w:rsidRDefault="00F146EC" w:rsidP="00F146EC">
      <w:pPr>
        <w:jc w:val="both"/>
        <w:rPr>
          <w:b/>
          <w:sz w:val="28"/>
          <w:szCs w:val="28"/>
        </w:rPr>
      </w:pPr>
      <w:r w:rsidRPr="00F146EC">
        <w:rPr>
          <w:b/>
          <w:sz w:val="28"/>
          <w:szCs w:val="28"/>
        </w:rPr>
        <w:t>Раздел v. Особенности уголовной ответственности лиц, совершивших преступления в возрасте до восемнадцати лет</w:t>
      </w:r>
      <w:r>
        <w:rPr>
          <w:b/>
          <w:sz w:val="28"/>
          <w:szCs w:val="28"/>
        </w:rPr>
        <w:t xml:space="preserve"> </w:t>
      </w:r>
      <w:r w:rsidRPr="00F146EC">
        <w:rPr>
          <w:b/>
          <w:sz w:val="28"/>
          <w:szCs w:val="28"/>
        </w:rPr>
        <w:t>виды наказаний для лиц, совершивших преступления</w:t>
      </w:r>
    </w:p>
    <w:p w:rsidR="00E62423" w:rsidRPr="00F146EC" w:rsidRDefault="00E62423" w:rsidP="00F146EC">
      <w:pPr>
        <w:jc w:val="both"/>
        <w:rPr>
          <w:b/>
          <w:sz w:val="28"/>
          <w:szCs w:val="28"/>
        </w:rPr>
      </w:pPr>
    </w:p>
    <w:p w:rsidR="00223F1A" w:rsidRDefault="00223F1A" w:rsidP="00F146EC">
      <w:pPr>
        <w:jc w:val="both"/>
        <w:rPr>
          <w:sz w:val="28"/>
          <w:szCs w:val="28"/>
        </w:rPr>
      </w:pPr>
      <w:r w:rsidRPr="00223F1A">
        <w:rPr>
          <w:b/>
          <w:sz w:val="28"/>
          <w:szCs w:val="28"/>
        </w:rPr>
        <w:t>Статья 108.</w:t>
      </w:r>
      <w:r w:rsidRPr="00223F1A">
        <w:rPr>
          <w:sz w:val="28"/>
          <w:szCs w:val="28"/>
        </w:rPr>
        <w:t> </w:t>
      </w:r>
      <w:r w:rsidRPr="00F146EC">
        <w:rPr>
          <w:b/>
          <w:color w:val="4F81BD" w:themeColor="accent1"/>
          <w:sz w:val="28"/>
          <w:szCs w:val="28"/>
        </w:rPr>
        <w:t>Уголовная ответственность несовершеннолетних</w:t>
      </w:r>
      <w:r w:rsidRPr="00F146EC">
        <w:rPr>
          <w:color w:val="4F81BD" w:themeColor="accent1"/>
          <w:sz w:val="28"/>
          <w:szCs w:val="28"/>
        </w:rPr>
        <w:t xml:space="preserve"> </w:t>
      </w:r>
    </w:p>
    <w:p w:rsidR="00223F1A" w:rsidRDefault="00223F1A" w:rsidP="00F146EC">
      <w:pPr>
        <w:jc w:val="both"/>
        <w:rPr>
          <w:sz w:val="28"/>
          <w:szCs w:val="28"/>
        </w:rPr>
      </w:pPr>
      <w:r w:rsidRPr="00223F1A">
        <w:rPr>
          <w:sz w:val="28"/>
          <w:szCs w:val="28"/>
        </w:rPr>
        <w:t xml:space="preserve">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 </w:t>
      </w:r>
    </w:p>
    <w:p w:rsidR="00223F1A" w:rsidRDefault="00223F1A" w:rsidP="00F146EC">
      <w:pPr>
        <w:jc w:val="both"/>
        <w:rPr>
          <w:sz w:val="28"/>
          <w:szCs w:val="28"/>
        </w:rPr>
      </w:pPr>
    </w:p>
    <w:p w:rsidR="00223F1A" w:rsidRPr="00F146EC" w:rsidRDefault="00223F1A" w:rsidP="00F146EC">
      <w:pPr>
        <w:jc w:val="both"/>
        <w:rPr>
          <w:b/>
          <w:color w:val="4F81BD" w:themeColor="accent1"/>
          <w:sz w:val="28"/>
          <w:szCs w:val="28"/>
        </w:rPr>
      </w:pPr>
      <w:r w:rsidRPr="00223F1A">
        <w:rPr>
          <w:b/>
          <w:sz w:val="28"/>
          <w:szCs w:val="28"/>
        </w:rPr>
        <w:t>Статья 109.</w:t>
      </w:r>
      <w:r w:rsidRPr="00223F1A">
        <w:rPr>
          <w:sz w:val="28"/>
          <w:szCs w:val="28"/>
        </w:rPr>
        <w:t> </w:t>
      </w:r>
      <w:r w:rsidRPr="00F146EC">
        <w:rPr>
          <w:b/>
          <w:color w:val="4F81BD" w:themeColor="accent1"/>
          <w:sz w:val="28"/>
          <w:szCs w:val="28"/>
        </w:rPr>
        <w:t xml:space="preserve">Виды наказаний </w:t>
      </w:r>
    </w:p>
    <w:p w:rsidR="00223F1A" w:rsidRPr="00520B85" w:rsidRDefault="00223F1A" w:rsidP="00F146EC">
      <w:pPr>
        <w:jc w:val="both"/>
        <w:rPr>
          <w:b/>
          <w:sz w:val="28"/>
          <w:szCs w:val="28"/>
        </w:rPr>
      </w:pPr>
      <w:r w:rsidRPr="00F146EC">
        <w:rPr>
          <w:sz w:val="28"/>
          <w:szCs w:val="28"/>
        </w:rPr>
        <w:t>К  лицу,  совершившему  преступление в возрасте до восемнадцати лет, могут быть применены следующие</w:t>
      </w:r>
      <w:r w:rsidRPr="00520B85">
        <w:rPr>
          <w:b/>
          <w:sz w:val="28"/>
          <w:szCs w:val="28"/>
        </w:rPr>
        <w:t xml:space="preserve"> наказания:</w:t>
      </w:r>
    </w:p>
    <w:p w:rsidR="00223F1A" w:rsidRPr="00520B85" w:rsidRDefault="00223F1A" w:rsidP="00F146EC">
      <w:pPr>
        <w:jc w:val="both"/>
        <w:rPr>
          <w:sz w:val="28"/>
          <w:szCs w:val="28"/>
        </w:rPr>
      </w:pPr>
      <w:r w:rsidRPr="00520B85">
        <w:rPr>
          <w:sz w:val="28"/>
          <w:szCs w:val="28"/>
        </w:rPr>
        <w:t>1) общественные работы;</w:t>
      </w:r>
    </w:p>
    <w:p w:rsidR="00223F1A" w:rsidRPr="00520B85" w:rsidRDefault="00223F1A" w:rsidP="00F146EC">
      <w:pPr>
        <w:jc w:val="both"/>
        <w:rPr>
          <w:sz w:val="28"/>
          <w:szCs w:val="28"/>
        </w:rPr>
      </w:pPr>
      <w:r w:rsidRPr="00520B85">
        <w:rPr>
          <w:sz w:val="28"/>
          <w:szCs w:val="28"/>
        </w:rPr>
        <w:t>2) штраф;</w:t>
      </w:r>
    </w:p>
    <w:p w:rsidR="00223F1A" w:rsidRPr="00520B85" w:rsidRDefault="00223F1A" w:rsidP="00F146EC">
      <w:pPr>
        <w:jc w:val="both"/>
        <w:rPr>
          <w:sz w:val="28"/>
          <w:szCs w:val="28"/>
        </w:rPr>
      </w:pPr>
      <w:r w:rsidRPr="00520B85">
        <w:rPr>
          <w:sz w:val="28"/>
          <w:szCs w:val="28"/>
        </w:rPr>
        <w:t>3) лишение права заниматься определенной деятельностью;</w:t>
      </w:r>
    </w:p>
    <w:p w:rsidR="00223F1A" w:rsidRPr="00520B85" w:rsidRDefault="00223F1A" w:rsidP="00F146EC">
      <w:pPr>
        <w:jc w:val="both"/>
        <w:rPr>
          <w:sz w:val="28"/>
          <w:szCs w:val="28"/>
        </w:rPr>
      </w:pPr>
      <w:r w:rsidRPr="00520B85">
        <w:rPr>
          <w:sz w:val="28"/>
          <w:szCs w:val="28"/>
        </w:rPr>
        <w:t>4) исправительные работы;</w:t>
      </w:r>
    </w:p>
    <w:p w:rsidR="00223F1A" w:rsidRPr="00520B85" w:rsidRDefault="00223F1A" w:rsidP="00F146EC">
      <w:pPr>
        <w:jc w:val="both"/>
        <w:rPr>
          <w:sz w:val="28"/>
          <w:szCs w:val="28"/>
        </w:rPr>
      </w:pPr>
      <w:r w:rsidRPr="00520B85">
        <w:rPr>
          <w:sz w:val="28"/>
          <w:szCs w:val="28"/>
        </w:rPr>
        <w:t>5) арест;</w:t>
      </w:r>
    </w:p>
    <w:p w:rsidR="00223F1A" w:rsidRPr="00520B85" w:rsidRDefault="00223F1A" w:rsidP="00F146EC">
      <w:pPr>
        <w:jc w:val="both"/>
        <w:rPr>
          <w:sz w:val="28"/>
          <w:szCs w:val="28"/>
        </w:rPr>
      </w:pPr>
      <w:r w:rsidRPr="00520B85">
        <w:rPr>
          <w:sz w:val="28"/>
          <w:szCs w:val="28"/>
        </w:rPr>
        <w:t>5-1) ограничение    свободы    -     к     лицу,     достигшему восемнадцатилетнего возраста ко дню постановления приговора;</w:t>
      </w:r>
    </w:p>
    <w:p w:rsidR="00223F1A" w:rsidRPr="00520B85" w:rsidRDefault="00223F1A" w:rsidP="00F146EC">
      <w:pPr>
        <w:jc w:val="both"/>
        <w:rPr>
          <w:sz w:val="28"/>
          <w:szCs w:val="28"/>
        </w:rPr>
      </w:pPr>
      <w:r w:rsidRPr="00520B85">
        <w:rPr>
          <w:sz w:val="28"/>
          <w:szCs w:val="28"/>
        </w:rPr>
        <w:t>6) лишение свободы.</w:t>
      </w:r>
    </w:p>
    <w:p w:rsidR="00223F1A" w:rsidRDefault="00223F1A" w:rsidP="00F146EC">
      <w:pPr>
        <w:jc w:val="both"/>
        <w:rPr>
          <w:sz w:val="28"/>
          <w:szCs w:val="28"/>
        </w:rPr>
      </w:pPr>
    </w:p>
    <w:p w:rsidR="00F146EC" w:rsidRDefault="00223F1A" w:rsidP="00F146EC">
      <w:pPr>
        <w:jc w:val="both"/>
        <w:rPr>
          <w:sz w:val="28"/>
          <w:szCs w:val="28"/>
        </w:rPr>
      </w:pPr>
      <w:r w:rsidRPr="00F146EC">
        <w:rPr>
          <w:b/>
          <w:sz w:val="28"/>
          <w:szCs w:val="28"/>
        </w:rPr>
        <w:t>Статья 110.</w:t>
      </w:r>
      <w:r w:rsidRPr="00223F1A">
        <w:rPr>
          <w:sz w:val="28"/>
          <w:szCs w:val="28"/>
        </w:rPr>
        <w:t> </w:t>
      </w:r>
      <w:r w:rsidRPr="00F146EC">
        <w:rPr>
          <w:b/>
          <w:color w:val="4F81BD" w:themeColor="accent1"/>
          <w:sz w:val="28"/>
          <w:szCs w:val="28"/>
        </w:rPr>
        <w:t>Общественные работы</w:t>
      </w:r>
      <w:r w:rsidRPr="00F146EC">
        <w:rPr>
          <w:color w:val="4F81BD" w:themeColor="accent1"/>
          <w:sz w:val="28"/>
          <w:szCs w:val="28"/>
        </w:rPr>
        <w:t xml:space="preserve"> </w:t>
      </w:r>
    </w:p>
    <w:p w:rsidR="00F146EC" w:rsidRDefault="00223F1A" w:rsidP="00F146EC">
      <w:pPr>
        <w:jc w:val="both"/>
        <w:rPr>
          <w:sz w:val="28"/>
          <w:szCs w:val="28"/>
        </w:rPr>
      </w:pPr>
      <w:r w:rsidRPr="00223F1A">
        <w:rPr>
          <w:sz w:val="28"/>
          <w:szCs w:val="28"/>
        </w:rPr>
        <w:t xml:space="preserve">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отбываются в свободное от учебы или основной работы время. </w:t>
      </w:r>
    </w:p>
    <w:p w:rsidR="00F146EC" w:rsidRDefault="00F146EC" w:rsidP="00F146EC">
      <w:pPr>
        <w:jc w:val="both"/>
        <w:rPr>
          <w:sz w:val="28"/>
          <w:szCs w:val="28"/>
        </w:rPr>
      </w:pPr>
    </w:p>
    <w:p w:rsidR="00F146EC" w:rsidRPr="00F146EC" w:rsidRDefault="00223F1A" w:rsidP="00F146EC">
      <w:pPr>
        <w:jc w:val="both"/>
        <w:rPr>
          <w:b/>
          <w:color w:val="4F81BD" w:themeColor="accent1"/>
          <w:sz w:val="28"/>
          <w:szCs w:val="28"/>
        </w:rPr>
      </w:pPr>
      <w:r w:rsidRPr="00F146EC">
        <w:rPr>
          <w:b/>
          <w:sz w:val="28"/>
          <w:szCs w:val="28"/>
        </w:rPr>
        <w:t>Статья 111.</w:t>
      </w:r>
      <w:r w:rsidRPr="00223F1A">
        <w:rPr>
          <w:sz w:val="28"/>
          <w:szCs w:val="28"/>
        </w:rPr>
        <w:t> </w:t>
      </w:r>
      <w:r w:rsidRPr="00F146EC">
        <w:rPr>
          <w:b/>
          <w:color w:val="4F81BD" w:themeColor="accent1"/>
          <w:sz w:val="28"/>
          <w:szCs w:val="28"/>
        </w:rPr>
        <w:t xml:space="preserve">Штраф </w:t>
      </w:r>
    </w:p>
    <w:p w:rsidR="00F146EC" w:rsidRDefault="00223F1A" w:rsidP="00F146EC">
      <w:pPr>
        <w:jc w:val="both"/>
        <w:rPr>
          <w:sz w:val="28"/>
          <w:szCs w:val="28"/>
        </w:rPr>
      </w:pPr>
      <w:r w:rsidRPr="00223F1A">
        <w:rPr>
          <w:sz w:val="28"/>
          <w:szCs w:val="28"/>
        </w:rPr>
        <w:t xml:space="preserve">1. Штраф назначается лицу, совершившему преступление в возрасте до восемнадцати лет, если оно имеет самостоятельный заработок (доход) или имущество, в размере от пяти до пятидесяти базовых величин. </w:t>
      </w:r>
    </w:p>
    <w:p w:rsidR="00F146EC" w:rsidRDefault="00223F1A" w:rsidP="00F146EC">
      <w:pPr>
        <w:jc w:val="both"/>
        <w:rPr>
          <w:sz w:val="28"/>
          <w:szCs w:val="28"/>
        </w:rPr>
      </w:pPr>
      <w:r w:rsidRPr="00223F1A">
        <w:rPr>
          <w:sz w:val="28"/>
          <w:szCs w:val="28"/>
        </w:rPr>
        <w:t xml:space="preserve">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 </w:t>
      </w:r>
    </w:p>
    <w:p w:rsidR="00F146EC" w:rsidRDefault="00F146EC" w:rsidP="00F146EC">
      <w:pPr>
        <w:jc w:val="both"/>
        <w:rPr>
          <w:sz w:val="28"/>
          <w:szCs w:val="28"/>
        </w:rPr>
      </w:pPr>
    </w:p>
    <w:p w:rsidR="00F146EC" w:rsidRDefault="00223F1A" w:rsidP="00F146EC">
      <w:pPr>
        <w:jc w:val="both"/>
        <w:rPr>
          <w:sz w:val="28"/>
          <w:szCs w:val="28"/>
        </w:rPr>
      </w:pPr>
      <w:r w:rsidRPr="00F146EC">
        <w:rPr>
          <w:b/>
          <w:sz w:val="28"/>
          <w:szCs w:val="28"/>
        </w:rPr>
        <w:t>Статья 112</w:t>
      </w:r>
      <w:r w:rsidRPr="00223F1A">
        <w:rPr>
          <w:sz w:val="28"/>
          <w:szCs w:val="28"/>
        </w:rPr>
        <w:t>. </w:t>
      </w:r>
      <w:r w:rsidRPr="00F146EC">
        <w:rPr>
          <w:b/>
          <w:color w:val="4F81BD" w:themeColor="accent1"/>
          <w:sz w:val="28"/>
          <w:szCs w:val="28"/>
        </w:rPr>
        <w:t>Лишение права заниматься определенной деятельностью</w:t>
      </w:r>
      <w:r w:rsidRPr="00F146EC">
        <w:rPr>
          <w:color w:val="4F81BD" w:themeColor="accent1"/>
          <w:sz w:val="28"/>
          <w:szCs w:val="28"/>
        </w:rPr>
        <w:t xml:space="preserve"> </w:t>
      </w:r>
    </w:p>
    <w:p w:rsidR="00F146EC" w:rsidRDefault="00223F1A" w:rsidP="00F146EC">
      <w:pPr>
        <w:jc w:val="both"/>
        <w:rPr>
          <w:sz w:val="28"/>
          <w:szCs w:val="28"/>
        </w:rPr>
      </w:pPr>
      <w:r w:rsidRPr="00223F1A">
        <w:rPr>
          <w:sz w:val="28"/>
          <w:szCs w:val="28"/>
        </w:rPr>
        <w:t xml:space="preserve">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 </w:t>
      </w:r>
    </w:p>
    <w:p w:rsidR="00F146EC" w:rsidRDefault="00F146EC" w:rsidP="00F146EC">
      <w:pPr>
        <w:jc w:val="both"/>
        <w:rPr>
          <w:sz w:val="28"/>
          <w:szCs w:val="28"/>
        </w:rPr>
      </w:pPr>
    </w:p>
    <w:p w:rsidR="00F146EC" w:rsidRPr="00F146EC" w:rsidRDefault="00223F1A" w:rsidP="00F146EC">
      <w:pPr>
        <w:jc w:val="both"/>
        <w:rPr>
          <w:b/>
          <w:color w:val="4F81BD" w:themeColor="accent1"/>
          <w:sz w:val="28"/>
          <w:szCs w:val="28"/>
        </w:rPr>
      </w:pPr>
      <w:r w:rsidRPr="00F146EC">
        <w:rPr>
          <w:b/>
          <w:sz w:val="28"/>
          <w:szCs w:val="28"/>
        </w:rPr>
        <w:t>Статья 113</w:t>
      </w:r>
      <w:r w:rsidRPr="00223F1A">
        <w:rPr>
          <w:sz w:val="28"/>
          <w:szCs w:val="28"/>
        </w:rPr>
        <w:t>. </w:t>
      </w:r>
      <w:r w:rsidRPr="00F146EC">
        <w:rPr>
          <w:b/>
          <w:color w:val="4F81BD" w:themeColor="accent1"/>
          <w:sz w:val="28"/>
          <w:szCs w:val="28"/>
        </w:rPr>
        <w:t xml:space="preserve">Исправительные работы </w:t>
      </w:r>
    </w:p>
    <w:p w:rsidR="00F146EC" w:rsidRDefault="00223F1A" w:rsidP="00F146EC">
      <w:pPr>
        <w:jc w:val="both"/>
        <w:rPr>
          <w:sz w:val="28"/>
          <w:szCs w:val="28"/>
        </w:rPr>
      </w:pPr>
      <w:r w:rsidRPr="00223F1A">
        <w:rPr>
          <w:sz w:val="28"/>
          <w:szCs w:val="28"/>
        </w:rPr>
        <w:t xml:space="preserve">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 </w:t>
      </w:r>
    </w:p>
    <w:p w:rsidR="00F146EC" w:rsidRDefault="00223F1A" w:rsidP="00F146EC">
      <w:pPr>
        <w:jc w:val="both"/>
        <w:rPr>
          <w:sz w:val="28"/>
          <w:szCs w:val="28"/>
        </w:rPr>
      </w:pPr>
      <w:r w:rsidRPr="00223F1A">
        <w:rPr>
          <w:sz w:val="28"/>
          <w:szCs w:val="28"/>
        </w:rPr>
        <w:t xml:space="preserve">2. Из </w:t>
      </w:r>
      <w:proofErr w:type="gramStart"/>
      <w:r w:rsidRPr="00223F1A">
        <w:rPr>
          <w:sz w:val="28"/>
          <w:szCs w:val="28"/>
        </w:rPr>
        <w:t>заработка</w:t>
      </w:r>
      <w:proofErr w:type="gramEnd"/>
      <w:r w:rsidRPr="00223F1A">
        <w:rPr>
          <w:sz w:val="28"/>
          <w:szCs w:val="28"/>
        </w:rPr>
        <w:t xml:space="preserve">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F146EC" w:rsidRDefault="00F146EC" w:rsidP="00F146EC">
      <w:pPr>
        <w:jc w:val="both"/>
        <w:rPr>
          <w:sz w:val="28"/>
          <w:szCs w:val="28"/>
        </w:rPr>
      </w:pPr>
    </w:p>
    <w:p w:rsidR="00F146EC" w:rsidRPr="00F146EC" w:rsidRDefault="00223F1A" w:rsidP="00F146EC">
      <w:pPr>
        <w:jc w:val="both"/>
        <w:rPr>
          <w:b/>
          <w:color w:val="4F81BD" w:themeColor="accent1"/>
          <w:sz w:val="28"/>
          <w:szCs w:val="28"/>
        </w:rPr>
      </w:pPr>
      <w:r w:rsidRPr="00223F1A">
        <w:rPr>
          <w:sz w:val="28"/>
          <w:szCs w:val="28"/>
        </w:rPr>
        <w:t xml:space="preserve"> </w:t>
      </w:r>
      <w:r w:rsidRPr="00F146EC">
        <w:rPr>
          <w:b/>
          <w:sz w:val="28"/>
          <w:szCs w:val="28"/>
        </w:rPr>
        <w:t>Статья 114.</w:t>
      </w:r>
      <w:r w:rsidRPr="00223F1A">
        <w:rPr>
          <w:sz w:val="28"/>
          <w:szCs w:val="28"/>
        </w:rPr>
        <w:t xml:space="preserve"> </w:t>
      </w:r>
      <w:r w:rsidRPr="00F146EC">
        <w:rPr>
          <w:b/>
          <w:color w:val="4F81BD" w:themeColor="accent1"/>
          <w:sz w:val="28"/>
          <w:szCs w:val="28"/>
        </w:rPr>
        <w:t>Арест</w:t>
      </w:r>
    </w:p>
    <w:p w:rsidR="00F146EC" w:rsidRDefault="00223F1A" w:rsidP="00F146EC">
      <w:pPr>
        <w:jc w:val="both"/>
        <w:rPr>
          <w:sz w:val="28"/>
          <w:szCs w:val="28"/>
        </w:rPr>
      </w:pPr>
      <w:r w:rsidRPr="00223F1A">
        <w:rPr>
          <w:sz w:val="28"/>
          <w:szCs w:val="28"/>
        </w:rPr>
        <w:t xml:space="preserve"> </w:t>
      </w:r>
      <w:proofErr w:type="spellStart"/>
      <w:r w:rsidRPr="00223F1A">
        <w:rPr>
          <w:sz w:val="28"/>
          <w:szCs w:val="28"/>
        </w:rPr>
        <w:t>Арест</w:t>
      </w:r>
      <w:proofErr w:type="spellEnd"/>
      <w:r w:rsidRPr="00223F1A">
        <w:rPr>
          <w:sz w:val="28"/>
          <w:szCs w:val="28"/>
        </w:rPr>
        <w:t xml:space="preserve"> назначается несовершеннолетнему, достигшему шестнадцатилетнего возраста ко дню постановления приговора, и устанавливается на срок от одного до двух месяцев.</w:t>
      </w:r>
    </w:p>
    <w:p w:rsidR="00F146EC" w:rsidRDefault="00F146EC" w:rsidP="00F146EC">
      <w:pPr>
        <w:jc w:val="both"/>
        <w:rPr>
          <w:sz w:val="28"/>
          <w:szCs w:val="28"/>
        </w:rPr>
      </w:pPr>
    </w:p>
    <w:p w:rsidR="00F146EC" w:rsidRPr="00F146EC" w:rsidRDefault="00223F1A" w:rsidP="00F146EC">
      <w:pPr>
        <w:jc w:val="both"/>
        <w:rPr>
          <w:b/>
          <w:color w:val="4F81BD" w:themeColor="accent1"/>
          <w:sz w:val="28"/>
          <w:szCs w:val="28"/>
        </w:rPr>
      </w:pPr>
      <w:r w:rsidRPr="00F146EC">
        <w:rPr>
          <w:b/>
          <w:sz w:val="28"/>
          <w:szCs w:val="28"/>
        </w:rPr>
        <w:t xml:space="preserve"> Статья 114</w:t>
      </w:r>
      <w:r w:rsidRPr="00223F1A">
        <w:rPr>
          <w:sz w:val="28"/>
          <w:szCs w:val="28"/>
        </w:rPr>
        <w:t xml:space="preserve"> </w:t>
      </w:r>
      <w:r w:rsidRPr="00F146EC">
        <w:rPr>
          <w:b/>
          <w:color w:val="4F81BD" w:themeColor="accent1"/>
          <w:sz w:val="28"/>
          <w:szCs w:val="28"/>
        </w:rPr>
        <w:t xml:space="preserve">Ограничение свободы </w:t>
      </w:r>
    </w:p>
    <w:p w:rsidR="00F146EC" w:rsidRDefault="00223F1A" w:rsidP="00F146EC">
      <w:pPr>
        <w:jc w:val="both"/>
        <w:rPr>
          <w:sz w:val="28"/>
          <w:szCs w:val="28"/>
        </w:rPr>
      </w:pPr>
      <w:r w:rsidRPr="00223F1A">
        <w:rPr>
          <w:sz w:val="28"/>
          <w:szCs w:val="28"/>
        </w:rPr>
        <w:t xml:space="preserve">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 </w:t>
      </w:r>
    </w:p>
    <w:p w:rsidR="00F146EC" w:rsidRDefault="00F146EC" w:rsidP="00F146EC">
      <w:pPr>
        <w:jc w:val="both"/>
        <w:rPr>
          <w:sz w:val="28"/>
          <w:szCs w:val="28"/>
        </w:rPr>
      </w:pPr>
    </w:p>
    <w:p w:rsidR="00F146EC" w:rsidRPr="00F146EC" w:rsidRDefault="00223F1A" w:rsidP="00F146EC">
      <w:pPr>
        <w:ind w:firstLine="708"/>
        <w:jc w:val="both"/>
        <w:rPr>
          <w:b/>
          <w:color w:val="4F81BD" w:themeColor="accent1"/>
          <w:sz w:val="28"/>
          <w:szCs w:val="28"/>
        </w:rPr>
      </w:pPr>
      <w:r w:rsidRPr="00F146EC">
        <w:rPr>
          <w:b/>
          <w:sz w:val="28"/>
          <w:szCs w:val="28"/>
        </w:rPr>
        <w:t>Статья 115.</w:t>
      </w:r>
      <w:r w:rsidRPr="00223F1A">
        <w:rPr>
          <w:sz w:val="28"/>
          <w:szCs w:val="28"/>
        </w:rPr>
        <w:t> </w:t>
      </w:r>
      <w:r w:rsidR="00F146EC" w:rsidRPr="00F146EC">
        <w:rPr>
          <w:b/>
          <w:color w:val="4F81BD" w:themeColor="accent1"/>
          <w:sz w:val="28"/>
          <w:szCs w:val="28"/>
        </w:rPr>
        <w:t>Лишение свободы</w:t>
      </w:r>
    </w:p>
    <w:p w:rsidR="00F146EC" w:rsidRPr="00520B85" w:rsidRDefault="00F146EC" w:rsidP="00F146EC">
      <w:pPr>
        <w:ind w:firstLine="708"/>
        <w:jc w:val="both"/>
        <w:rPr>
          <w:sz w:val="28"/>
          <w:szCs w:val="28"/>
        </w:rPr>
      </w:pPr>
      <w:r w:rsidRPr="00520B85">
        <w:rPr>
          <w:sz w:val="28"/>
          <w:szCs w:val="28"/>
        </w:rP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F146EC" w:rsidRPr="00520B85" w:rsidRDefault="00F146EC" w:rsidP="00F146EC">
      <w:pPr>
        <w:ind w:firstLine="708"/>
        <w:jc w:val="both"/>
        <w:rPr>
          <w:sz w:val="28"/>
          <w:szCs w:val="28"/>
        </w:rPr>
      </w:pPr>
    </w:p>
    <w:p w:rsidR="00F146EC" w:rsidRPr="00520B85" w:rsidRDefault="00F146EC" w:rsidP="00F146EC">
      <w:pPr>
        <w:ind w:firstLine="708"/>
        <w:jc w:val="both"/>
        <w:rPr>
          <w:sz w:val="28"/>
          <w:szCs w:val="28"/>
        </w:rPr>
      </w:pPr>
      <w:r w:rsidRPr="00520B85">
        <w:rPr>
          <w:sz w:val="28"/>
          <w:szCs w:val="28"/>
        </w:rPr>
        <w:t>2.  Лицу,  совершившему преступление в возрасте до восемнадцати лет, срок наказания в виде лишения свободы не может превышать:</w:t>
      </w:r>
    </w:p>
    <w:p w:rsidR="00F146EC" w:rsidRPr="00520B85" w:rsidRDefault="00F146EC" w:rsidP="00F146EC">
      <w:pPr>
        <w:jc w:val="both"/>
        <w:rPr>
          <w:sz w:val="28"/>
          <w:szCs w:val="28"/>
        </w:rPr>
      </w:pPr>
      <w:r w:rsidRPr="00520B85">
        <w:rPr>
          <w:sz w:val="28"/>
          <w:szCs w:val="28"/>
        </w:rPr>
        <w:t>1) за менее тяжкое преступление - трех лет;</w:t>
      </w:r>
    </w:p>
    <w:p w:rsidR="00F146EC" w:rsidRPr="00520B85" w:rsidRDefault="00F146EC" w:rsidP="00F146EC">
      <w:pPr>
        <w:jc w:val="both"/>
        <w:rPr>
          <w:sz w:val="28"/>
          <w:szCs w:val="28"/>
        </w:rPr>
      </w:pPr>
      <w:r w:rsidRPr="00520B85">
        <w:rPr>
          <w:sz w:val="28"/>
          <w:szCs w:val="28"/>
        </w:rPr>
        <w:t>2) за тяжкое преступление - семи лет;</w:t>
      </w:r>
    </w:p>
    <w:p w:rsidR="00F146EC" w:rsidRPr="00520B85" w:rsidRDefault="00F146EC" w:rsidP="00F146EC">
      <w:pPr>
        <w:jc w:val="both"/>
        <w:rPr>
          <w:sz w:val="28"/>
          <w:szCs w:val="28"/>
        </w:rPr>
      </w:pPr>
      <w:r w:rsidRPr="00520B85">
        <w:rPr>
          <w:sz w:val="28"/>
          <w:szCs w:val="28"/>
        </w:rPr>
        <w:t>3) за особо тяжкое преступление - десяти лет;</w:t>
      </w:r>
    </w:p>
    <w:p w:rsidR="00F146EC" w:rsidRPr="00520B85" w:rsidRDefault="00F146EC" w:rsidP="00F146EC">
      <w:pPr>
        <w:jc w:val="both"/>
        <w:rPr>
          <w:sz w:val="28"/>
          <w:szCs w:val="28"/>
        </w:rPr>
      </w:pPr>
      <w:r w:rsidRPr="00520B85">
        <w:rPr>
          <w:sz w:val="28"/>
          <w:szCs w:val="28"/>
        </w:rPr>
        <w:t>4)  за  особо  тяжкое  преступление,  сопряженное с умышленным посягательством на жизнь человека, - пятнадцати лет.</w:t>
      </w:r>
    </w:p>
    <w:p w:rsidR="00F146EC" w:rsidRPr="00520B85" w:rsidRDefault="00F146EC" w:rsidP="00F146EC">
      <w:pPr>
        <w:ind w:firstLine="708"/>
        <w:jc w:val="both"/>
        <w:rPr>
          <w:sz w:val="28"/>
          <w:szCs w:val="28"/>
        </w:rPr>
      </w:pPr>
    </w:p>
    <w:p w:rsidR="00F146EC" w:rsidRPr="00520B85" w:rsidRDefault="00F146EC" w:rsidP="00F146EC">
      <w:pPr>
        <w:ind w:firstLine="708"/>
        <w:jc w:val="both"/>
        <w:rPr>
          <w:sz w:val="28"/>
          <w:szCs w:val="28"/>
        </w:rPr>
      </w:pPr>
      <w:r w:rsidRPr="00520B85">
        <w:rPr>
          <w:sz w:val="28"/>
          <w:szCs w:val="28"/>
        </w:rP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F146EC" w:rsidRPr="00520B85" w:rsidRDefault="00F146EC" w:rsidP="00F146EC">
      <w:pPr>
        <w:jc w:val="both"/>
        <w:rPr>
          <w:sz w:val="28"/>
          <w:szCs w:val="28"/>
        </w:rPr>
      </w:pPr>
    </w:p>
    <w:p w:rsidR="00F146EC" w:rsidRPr="00520B85" w:rsidRDefault="00F146EC" w:rsidP="00F146EC">
      <w:pPr>
        <w:jc w:val="both"/>
        <w:rPr>
          <w:sz w:val="28"/>
          <w:szCs w:val="28"/>
        </w:rPr>
      </w:pPr>
      <w:r w:rsidRPr="00520B85">
        <w:rPr>
          <w:sz w:val="28"/>
          <w:szCs w:val="28"/>
        </w:rPr>
        <w:t xml:space="preserve">        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общего режима. </w:t>
      </w:r>
    </w:p>
    <w:p w:rsidR="00F146EC" w:rsidRDefault="00F146EC" w:rsidP="00F146EC">
      <w:pPr>
        <w:jc w:val="both"/>
      </w:pPr>
    </w:p>
    <w:p w:rsidR="00F146EC" w:rsidRPr="00F146EC" w:rsidRDefault="00223F1A" w:rsidP="00F146EC">
      <w:pPr>
        <w:jc w:val="both"/>
        <w:rPr>
          <w:b/>
          <w:color w:val="4F81BD" w:themeColor="accent1"/>
          <w:sz w:val="28"/>
          <w:szCs w:val="28"/>
        </w:rPr>
      </w:pPr>
      <w:r w:rsidRPr="00F146EC">
        <w:rPr>
          <w:b/>
          <w:sz w:val="28"/>
          <w:szCs w:val="28"/>
        </w:rPr>
        <w:t>Статья 116</w:t>
      </w:r>
      <w:r w:rsidRPr="00223F1A">
        <w:rPr>
          <w:sz w:val="28"/>
          <w:szCs w:val="28"/>
        </w:rPr>
        <w:t xml:space="preserve">. </w:t>
      </w:r>
      <w:r w:rsidRPr="00F146EC">
        <w:rPr>
          <w:b/>
          <w:color w:val="4F81BD" w:themeColor="accent1"/>
          <w:sz w:val="28"/>
          <w:szCs w:val="28"/>
        </w:rPr>
        <w:t xml:space="preserve">Назначение наказания </w:t>
      </w:r>
    </w:p>
    <w:p w:rsidR="00F146EC" w:rsidRDefault="00223F1A" w:rsidP="00F146EC">
      <w:pPr>
        <w:jc w:val="both"/>
        <w:rPr>
          <w:sz w:val="28"/>
          <w:szCs w:val="28"/>
        </w:rPr>
      </w:pPr>
      <w:r w:rsidRPr="00223F1A">
        <w:rPr>
          <w:sz w:val="28"/>
          <w:szCs w:val="28"/>
        </w:rPr>
        <w:t xml:space="preserve">1. При назначении наказания несовершеннолетнему учитываются, кроме обстоятельств, указанных в статьях 62, 66, 67 и 69 настоящего Кодекса, условия его </w:t>
      </w:r>
      <w:r w:rsidRPr="00223F1A">
        <w:rPr>
          <w:sz w:val="28"/>
          <w:szCs w:val="28"/>
        </w:rPr>
        <w:lastRenderedPageBreak/>
        <w:t xml:space="preserve">жизни и воспитания, степень психического развития, состояние здоровья, иные особенности личности, а также влияние других лиц. </w:t>
      </w:r>
    </w:p>
    <w:p w:rsidR="00F146EC" w:rsidRDefault="00223F1A" w:rsidP="00F146EC">
      <w:pPr>
        <w:jc w:val="both"/>
        <w:rPr>
          <w:sz w:val="28"/>
          <w:szCs w:val="28"/>
        </w:rPr>
      </w:pPr>
      <w:r w:rsidRPr="00223F1A">
        <w:rPr>
          <w:sz w:val="28"/>
          <w:szCs w:val="28"/>
        </w:rPr>
        <w:t xml:space="preserve">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статьей 115 настоящего Кодекса. </w:t>
      </w:r>
    </w:p>
    <w:p w:rsidR="00F146EC" w:rsidRDefault="00223F1A" w:rsidP="00F146EC">
      <w:pPr>
        <w:jc w:val="both"/>
        <w:rPr>
          <w:sz w:val="28"/>
          <w:szCs w:val="28"/>
        </w:rPr>
      </w:pPr>
      <w:r w:rsidRPr="00223F1A">
        <w:rPr>
          <w:sz w:val="28"/>
          <w:szCs w:val="28"/>
        </w:rPr>
        <w:t xml:space="preserve">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 </w:t>
      </w:r>
    </w:p>
    <w:p w:rsidR="00F146EC" w:rsidRDefault="00223F1A" w:rsidP="00F146EC">
      <w:pPr>
        <w:jc w:val="both"/>
        <w:rPr>
          <w:sz w:val="28"/>
          <w:szCs w:val="28"/>
        </w:rPr>
      </w:pPr>
      <w:r w:rsidRPr="00223F1A">
        <w:rPr>
          <w:sz w:val="28"/>
          <w:szCs w:val="28"/>
        </w:rPr>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F146EC" w:rsidRDefault="00223F1A" w:rsidP="00F146EC">
      <w:pPr>
        <w:jc w:val="both"/>
        <w:rPr>
          <w:sz w:val="28"/>
          <w:szCs w:val="28"/>
        </w:rPr>
      </w:pPr>
      <w:r w:rsidRPr="00223F1A">
        <w:rPr>
          <w:sz w:val="28"/>
          <w:szCs w:val="28"/>
        </w:rPr>
        <w:t xml:space="preserve"> 5. Окончательное наказание в виде лишения свободы по совокупности приговоров несовершеннолетнему не может быть назначено на срок более семнадцати лет. </w:t>
      </w:r>
    </w:p>
    <w:p w:rsidR="00F146EC" w:rsidRDefault="00F146EC" w:rsidP="00F146EC">
      <w:pPr>
        <w:jc w:val="both"/>
        <w:rPr>
          <w:sz w:val="28"/>
          <w:szCs w:val="28"/>
        </w:rPr>
      </w:pPr>
    </w:p>
    <w:p w:rsidR="00F146EC" w:rsidRPr="00F146EC" w:rsidRDefault="00223F1A" w:rsidP="00F146EC">
      <w:pPr>
        <w:jc w:val="both"/>
        <w:rPr>
          <w:b/>
          <w:color w:val="4F81BD" w:themeColor="accent1"/>
          <w:sz w:val="28"/>
          <w:szCs w:val="28"/>
        </w:rPr>
      </w:pPr>
      <w:r w:rsidRPr="00F146EC">
        <w:rPr>
          <w:b/>
          <w:sz w:val="28"/>
          <w:szCs w:val="28"/>
        </w:rPr>
        <w:t>Статья 117.</w:t>
      </w:r>
      <w:r w:rsidRPr="00223F1A">
        <w:rPr>
          <w:sz w:val="28"/>
          <w:szCs w:val="28"/>
        </w:rPr>
        <w:t> </w:t>
      </w:r>
      <w:bookmarkStart w:id="0" w:name="_GoBack"/>
      <w:r w:rsidRPr="00F146EC">
        <w:rPr>
          <w:b/>
          <w:color w:val="4F81BD" w:themeColor="accent1"/>
          <w:sz w:val="28"/>
          <w:szCs w:val="28"/>
        </w:rPr>
        <w:t xml:space="preserve">Осуждение несовершеннолетнего с применением принудительных мер воспитательного характера </w:t>
      </w:r>
    </w:p>
    <w:bookmarkEnd w:id="0"/>
    <w:p w:rsidR="00F146EC" w:rsidRDefault="00223F1A" w:rsidP="00F146EC">
      <w:pPr>
        <w:jc w:val="both"/>
        <w:rPr>
          <w:sz w:val="28"/>
          <w:szCs w:val="28"/>
        </w:rPr>
      </w:pPr>
      <w:r w:rsidRPr="00223F1A">
        <w:rPr>
          <w:sz w:val="28"/>
          <w:szCs w:val="28"/>
        </w:rPr>
        <w:t xml:space="preserve">1. Если в процессе судебного рассмотрения будет установлено, что исправление несовершеннолетнего, осуждаемого за совершение преступления, не представляющего большой общественной опасности, или впервые осуждаемого за совершение менее тяжкого преступления,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 В соответствии с частью 1 настоящей статьи суд может применить следующие принудительные </w:t>
      </w:r>
      <w:r w:rsidRPr="00F146EC">
        <w:rPr>
          <w:b/>
          <w:sz w:val="28"/>
          <w:szCs w:val="28"/>
        </w:rPr>
        <w:t>меры воспитательного характера</w:t>
      </w:r>
      <w:r w:rsidRPr="00223F1A">
        <w:rPr>
          <w:sz w:val="28"/>
          <w:szCs w:val="28"/>
        </w:rPr>
        <w:t xml:space="preserve">: </w:t>
      </w:r>
    </w:p>
    <w:p w:rsidR="00F146EC" w:rsidRDefault="00223F1A" w:rsidP="00F146EC">
      <w:pPr>
        <w:jc w:val="both"/>
        <w:rPr>
          <w:sz w:val="28"/>
          <w:szCs w:val="28"/>
        </w:rPr>
      </w:pPr>
      <w:r w:rsidRPr="00223F1A">
        <w:rPr>
          <w:sz w:val="28"/>
          <w:szCs w:val="28"/>
        </w:rPr>
        <w:t xml:space="preserve">1) предостережение, заключающееся в разъяснении несовершеннолетнему последствий повторного совершения преступлений, предусмотренных настоящим Кодексом; </w:t>
      </w:r>
    </w:p>
    <w:p w:rsidR="00F146EC" w:rsidRDefault="00223F1A" w:rsidP="00F146EC">
      <w:pPr>
        <w:jc w:val="both"/>
        <w:rPr>
          <w:sz w:val="28"/>
          <w:szCs w:val="28"/>
        </w:rPr>
      </w:pPr>
      <w:r w:rsidRPr="00223F1A">
        <w:rPr>
          <w:sz w:val="28"/>
          <w:szCs w:val="28"/>
        </w:rPr>
        <w:t xml:space="preserve">2) возложение обязанности публично или в иной форме, определяемой судом, принести извинение потерпевшему; </w:t>
      </w:r>
    </w:p>
    <w:p w:rsidR="00F146EC" w:rsidRDefault="00223F1A" w:rsidP="00F146EC">
      <w:pPr>
        <w:jc w:val="both"/>
        <w:rPr>
          <w:sz w:val="28"/>
          <w:szCs w:val="28"/>
        </w:rPr>
      </w:pPr>
      <w:r w:rsidRPr="00223F1A">
        <w:rPr>
          <w:sz w:val="28"/>
          <w:szCs w:val="28"/>
        </w:rPr>
        <w:t xml:space="preserve">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w:t>
      </w:r>
      <w:proofErr w:type="gramStart"/>
      <w:r w:rsidRPr="00223F1A">
        <w:rPr>
          <w:sz w:val="28"/>
          <w:szCs w:val="28"/>
        </w:rPr>
        <w:t>заработок</w:t>
      </w:r>
      <w:proofErr w:type="gramEnd"/>
      <w:r w:rsidRPr="00223F1A">
        <w:rPr>
          <w:sz w:val="28"/>
          <w:szCs w:val="28"/>
        </w:rPr>
        <w:t xml:space="preserve">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 </w:t>
      </w:r>
    </w:p>
    <w:p w:rsidR="00F146EC" w:rsidRDefault="00223F1A" w:rsidP="00F146EC">
      <w:pPr>
        <w:jc w:val="both"/>
        <w:rPr>
          <w:sz w:val="28"/>
          <w:szCs w:val="28"/>
        </w:rPr>
      </w:pPr>
      <w:r w:rsidRPr="00223F1A">
        <w:rPr>
          <w:sz w:val="28"/>
          <w:szCs w:val="28"/>
        </w:rPr>
        <w:t xml:space="preserve">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w:t>
      </w:r>
      <w:r w:rsidRPr="00223F1A">
        <w:rPr>
          <w:sz w:val="28"/>
          <w:szCs w:val="28"/>
        </w:rPr>
        <w:lastRenderedPageBreak/>
        <w:t xml:space="preserve">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w:t>
      </w:r>
      <w:proofErr w:type="gramStart"/>
      <w:r w:rsidRPr="00223F1A">
        <w:rPr>
          <w:sz w:val="28"/>
          <w:szCs w:val="28"/>
        </w:rPr>
        <w:t>контроль за</w:t>
      </w:r>
      <w:proofErr w:type="gramEnd"/>
      <w:r w:rsidRPr="00223F1A">
        <w:rPr>
          <w:sz w:val="28"/>
          <w:szCs w:val="28"/>
        </w:rPr>
        <w:t xml:space="preserve"> поведением несовершеннолетнего;</w:t>
      </w:r>
    </w:p>
    <w:p w:rsidR="00F146EC" w:rsidRDefault="00223F1A" w:rsidP="00F146EC">
      <w:pPr>
        <w:jc w:val="both"/>
        <w:rPr>
          <w:sz w:val="28"/>
          <w:szCs w:val="28"/>
        </w:rPr>
      </w:pPr>
      <w:r w:rsidRPr="00223F1A">
        <w:rPr>
          <w:sz w:val="28"/>
          <w:szCs w:val="28"/>
        </w:rPr>
        <w:t xml:space="preserve"> 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прекращено досрочно судом, если несовершеннолетний </w:t>
      </w:r>
      <w:proofErr w:type="gramStart"/>
      <w:r w:rsidRPr="00223F1A">
        <w:rPr>
          <w:sz w:val="28"/>
          <w:szCs w:val="28"/>
        </w:rPr>
        <w:t>исправился и нет</w:t>
      </w:r>
      <w:proofErr w:type="gramEnd"/>
      <w:r w:rsidRPr="00223F1A">
        <w:rPr>
          <w:sz w:val="28"/>
          <w:szCs w:val="28"/>
        </w:rPr>
        <w:t xml:space="preserve">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F146EC" w:rsidRDefault="00223F1A" w:rsidP="00F146EC">
      <w:pPr>
        <w:jc w:val="both"/>
        <w:rPr>
          <w:sz w:val="28"/>
          <w:szCs w:val="28"/>
        </w:rPr>
      </w:pPr>
      <w:r w:rsidRPr="00223F1A">
        <w:rPr>
          <w:sz w:val="28"/>
          <w:szCs w:val="28"/>
        </w:rPr>
        <w:t>Условия содержания несовершеннолетнего в специальном учебно-воспитательном или специальном лечебно-воспитательном учреждении устанавливаются законода</w:t>
      </w:r>
      <w:r w:rsidR="00F146EC">
        <w:rPr>
          <w:sz w:val="28"/>
          <w:szCs w:val="28"/>
        </w:rPr>
        <w:t xml:space="preserve">тельством Республики Беларусь. </w:t>
      </w:r>
    </w:p>
    <w:p w:rsidR="00F146EC" w:rsidRDefault="00223F1A" w:rsidP="00F146EC">
      <w:pPr>
        <w:jc w:val="both"/>
        <w:rPr>
          <w:sz w:val="28"/>
          <w:szCs w:val="28"/>
        </w:rPr>
      </w:pPr>
      <w:r w:rsidRPr="00223F1A">
        <w:rPr>
          <w:sz w:val="28"/>
          <w:szCs w:val="28"/>
        </w:rPr>
        <w:t> В течение срока судимости при применении принудительных мер воспитательного характера, предусмотренных пунктами 1–4 части 2 настоящей статьи, за несовершеннолетним осуществляется профилактическое наблюдение и на него возлагаются обязанности, предусмотренные частью 2 статьи 81 настоящего Кодекса.</w:t>
      </w:r>
    </w:p>
    <w:p w:rsidR="00223F1A" w:rsidRPr="00223F1A" w:rsidRDefault="00223F1A" w:rsidP="00F146EC">
      <w:pPr>
        <w:jc w:val="both"/>
        <w:rPr>
          <w:sz w:val="28"/>
          <w:szCs w:val="28"/>
        </w:rPr>
      </w:pPr>
      <w:r w:rsidRPr="00223F1A">
        <w:rPr>
          <w:sz w:val="28"/>
          <w:szCs w:val="28"/>
        </w:rPr>
        <w:t> </w:t>
      </w:r>
      <w:proofErr w:type="gramStart"/>
      <w:r w:rsidRPr="00223F1A">
        <w:rPr>
          <w:sz w:val="28"/>
          <w:szCs w:val="28"/>
        </w:rPr>
        <w:t>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2 настоящей статьи.</w:t>
      </w:r>
      <w:proofErr w:type="gramEnd"/>
    </w:p>
    <w:p w:rsidR="00223F1A" w:rsidRDefault="00223F1A" w:rsidP="00F146EC">
      <w:pPr>
        <w:jc w:val="both"/>
        <w:rPr>
          <w:b/>
          <w:sz w:val="28"/>
          <w:szCs w:val="28"/>
        </w:rPr>
      </w:pPr>
    </w:p>
    <w:p w:rsidR="00E62423" w:rsidRPr="00520B85" w:rsidRDefault="00E62423" w:rsidP="00F146EC">
      <w:pPr>
        <w:jc w:val="both"/>
        <w:rPr>
          <w:sz w:val="28"/>
          <w:szCs w:val="28"/>
        </w:rPr>
      </w:pPr>
    </w:p>
    <w:sectPr w:rsidR="00E62423" w:rsidRPr="00520B85" w:rsidSect="00F146EC">
      <w:pgSz w:w="11906" w:h="16838"/>
      <w:pgMar w:top="720" w:right="720" w:bottom="720" w:left="720"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D4"/>
    <w:rsid w:val="000A2462"/>
    <w:rsid w:val="00223F1A"/>
    <w:rsid w:val="00726ED4"/>
    <w:rsid w:val="00E62423"/>
    <w:rsid w:val="00F14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23"/>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423"/>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030816</dc:creator>
  <cp:keywords/>
  <dc:description/>
  <cp:lastModifiedBy>030816</cp:lastModifiedBy>
  <cp:revision>3</cp:revision>
  <dcterms:created xsi:type="dcterms:W3CDTF">2022-09-03T17:42:00Z</dcterms:created>
  <dcterms:modified xsi:type="dcterms:W3CDTF">2022-09-03T19:13:00Z</dcterms:modified>
</cp:coreProperties>
</file>